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DB49" w14:textId="40935D2E" w:rsidR="00367509" w:rsidRDefault="00367509">
      <w:bookmarkStart w:id="0" w:name="_GoBack"/>
      <w:bookmarkEnd w:id="0"/>
    </w:p>
    <w:p w14:paraId="576AC693" w14:textId="77777777" w:rsidR="00367509" w:rsidRPr="0005047A" w:rsidRDefault="00367509" w:rsidP="00367509">
      <w:pPr>
        <w:shd w:val="clear" w:color="auto" w:fill="FFFFFF"/>
        <w:spacing w:after="360" w:line="330" w:lineRule="atLeast"/>
        <w:jc w:val="center"/>
        <w:outlineLvl w:val="1"/>
        <w:rPr>
          <w:rFonts w:ascii="Arial" w:eastAsia="Times New Roman" w:hAnsi="Arial" w:cs="Arial"/>
          <w:color w:val="2E74B5" w:themeColor="accent5" w:themeShade="BF"/>
          <w:spacing w:val="-2"/>
          <w:sz w:val="29"/>
          <w:szCs w:val="29"/>
          <w:lang w:eastAsia="ru-RU"/>
        </w:rPr>
      </w:pPr>
      <w:r w:rsidRPr="0005047A">
        <w:rPr>
          <w:rFonts w:ascii="Arial" w:eastAsia="Times New Roman" w:hAnsi="Arial" w:cs="Arial"/>
          <w:color w:val="2E74B5" w:themeColor="accent5" w:themeShade="BF"/>
          <w:spacing w:val="-2"/>
          <w:sz w:val="29"/>
          <w:szCs w:val="29"/>
          <w:lang w:eastAsia="ru-RU"/>
        </w:rPr>
        <w:t>ГОСУДАРСТВЕННОЕ КАЗЕННОЕ ОЗДОРОВИТЕЛЬНОЕ ОБЩЕОБРАЗОВАТЕЛЬНОЕ УЧРЕЖДЕНИЕ САНАТОРНОГО ТИПА ДЛЯ ДЕТЕЙ, НУЖДАЮЩИХСЯ В ДЛИТЕЛЬНОМ ЛЕЧЕНИИ "САНАТОРНАЯ ШКОЛА-ИНТЕРНАТ № 4" Г. ОРЕНБУРГА</w:t>
      </w:r>
    </w:p>
    <w:p w14:paraId="3650EC3E" w14:textId="77777777" w:rsidR="00367509" w:rsidRPr="00367509" w:rsidRDefault="00367509" w:rsidP="00367509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  <w:r w:rsidRPr="00367509"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8533D3A" wp14:editId="4C60920B">
                <wp:extent cx="304800" cy="304800"/>
                <wp:effectExtent l="0" t="0" r="0" b="0"/>
                <wp:docPr id="24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553A16BE" id="AutoShape 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8/QjS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367509"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FCF7DC6" wp14:editId="4618DD3C">
                <wp:extent cx="304800" cy="304800"/>
                <wp:effectExtent l="0" t="0" r="0" b="0"/>
                <wp:docPr id="23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5A0681F6" id="AutoShap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3+eW46QEAAMYDAAAOAAAAAAAAAAAAAAAAAC4CAABkcnMvZTJvRG9jLnhtbFBLAQIt&#10;ABQABgAIAAAAIQBMoOks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Pr="00367509"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42EC2B80" wp14:editId="794DAC22">
                <wp:extent cx="304800" cy="304800"/>
                <wp:effectExtent l="0" t="0" r="0" b="0"/>
                <wp:docPr id="22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68B167E4" id="AutoShape 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3hJ6AEAAMY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PHeEnoAQAAxg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Pr="00367509"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3D17E00" wp14:editId="06DBA457">
                <wp:extent cx="304800" cy="304800"/>
                <wp:effectExtent l="0" t="0" r="0" b="0"/>
                <wp:docPr id="21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1D8868FD" id="AutoShape 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5Fl46eoBAADG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Pr="00367509">
        <w:rPr>
          <w:rFonts w:ascii="Arial" w:eastAsia="Times New Roman" w:hAnsi="Arial" w:cs="Arial"/>
          <w:noProof/>
          <w:color w:val="323334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333C4505" wp14:editId="2A309920">
                <wp:extent cx="304800" cy="304800"/>
                <wp:effectExtent l="0" t="0" r="0" b="0"/>
                <wp:docPr id="20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454F26A1" id="AutoShape 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q8M3HoAQAAxg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5983D426" w14:textId="77777777" w:rsidR="00367509" w:rsidRPr="0005047A" w:rsidRDefault="00367509" w:rsidP="00367509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2F5496" w:themeColor="accent1" w:themeShade="BF"/>
          <w:sz w:val="21"/>
          <w:szCs w:val="21"/>
          <w:lang w:eastAsia="ru-RU"/>
        </w:rPr>
      </w:pPr>
      <w:r w:rsidRPr="0005047A">
        <w:rPr>
          <w:rFonts w:ascii="Arial" w:eastAsia="Times New Roman" w:hAnsi="Arial" w:cs="Arial"/>
          <w:color w:val="2F5496" w:themeColor="accent1" w:themeShade="BF"/>
          <w:sz w:val="21"/>
          <w:szCs w:val="21"/>
          <w:lang w:eastAsia="ru-RU"/>
        </w:rPr>
        <w:t>По результатам проведения Независимой оценки в 2025 году</w:t>
      </w:r>
    </w:p>
    <w:p w14:paraId="316E968A" w14:textId="77777777" w:rsidR="00367509" w:rsidRPr="0005047A" w:rsidRDefault="00367509" w:rsidP="00367509">
      <w:pPr>
        <w:spacing w:after="0" w:line="450" w:lineRule="atLeast"/>
        <w:jc w:val="center"/>
        <w:rPr>
          <w:rFonts w:ascii="Arial" w:eastAsia="Times New Roman" w:hAnsi="Arial" w:cs="Arial"/>
          <w:color w:val="2F5496" w:themeColor="accent1" w:themeShade="BF"/>
          <w:sz w:val="33"/>
          <w:szCs w:val="33"/>
          <w:lang w:eastAsia="ru-RU"/>
        </w:rPr>
      </w:pPr>
      <w:r w:rsidRPr="0005047A">
        <w:rPr>
          <w:rFonts w:ascii="Arial" w:eastAsia="Times New Roman" w:hAnsi="Arial" w:cs="Arial"/>
          <w:color w:val="2F5496" w:themeColor="accent1" w:themeShade="BF"/>
          <w:sz w:val="33"/>
          <w:szCs w:val="33"/>
          <w:lang w:eastAsia="ru-RU"/>
        </w:rPr>
        <w:t>Ваше мнение формирует</w:t>
      </w:r>
      <w:r w:rsidRPr="0005047A">
        <w:rPr>
          <w:rFonts w:ascii="Arial" w:eastAsia="Times New Roman" w:hAnsi="Arial" w:cs="Arial"/>
          <w:color w:val="2F5496" w:themeColor="accent1" w:themeShade="BF"/>
          <w:sz w:val="33"/>
          <w:szCs w:val="33"/>
          <w:lang w:eastAsia="ru-RU"/>
        </w:rPr>
        <w:br/>
        <w:t>официальный рейтинг организации:</w:t>
      </w:r>
    </w:p>
    <w:p w14:paraId="7A91F2B6" w14:textId="77777777" w:rsidR="00367509" w:rsidRPr="00367509" w:rsidRDefault="00367509" w:rsidP="00C468F8">
      <w:pPr>
        <w:spacing w:line="240" w:lineRule="auto"/>
        <w:jc w:val="center"/>
        <w:rPr>
          <w:rFonts w:ascii="Arial" w:eastAsia="Times New Roman" w:hAnsi="Arial" w:cs="Arial"/>
          <w:color w:val="323334"/>
          <w:sz w:val="21"/>
          <w:szCs w:val="21"/>
          <w:lang w:eastAsia="ru-RU"/>
        </w:rPr>
      </w:pPr>
      <w:r w:rsidRPr="00367509">
        <w:rPr>
          <w:noProof/>
        </w:rPr>
        <w:drawing>
          <wp:inline distT="0" distB="0" distL="0" distR="0" wp14:anchorId="256F1EF8" wp14:editId="3303C85E">
            <wp:extent cx="4762500" cy="4762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9345D" w14:textId="77777777" w:rsidR="00367509" w:rsidRPr="0005047A" w:rsidRDefault="00367509" w:rsidP="00367509">
      <w:pPr>
        <w:spacing w:after="0" w:line="450" w:lineRule="atLeast"/>
        <w:jc w:val="center"/>
        <w:rPr>
          <w:rFonts w:ascii="Arial" w:eastAsia="Times New Roman" w:hAnsi="Arial" w:cs="Arial"/>
          <w:b/>
          <w:bCs/>
          <w:color w:val="2E74B5" w:themeColor="accent5" w:themeShade="BF"/>
          <w:sz w:val="27"/>
          <w:szCs w:val="27"/>
          <w:lang w:eastAsia="ru-RU"/>
        </w:rPr>
      </w:pPr>
      <w:r w:rsidRPr="0005047A">
        <w:rPr>
          <w:rFonts w:ascii="Arial" w:eastAsia="Times New Roman" w:hAnsi="Arial" w:cs="Arial"/>
          <w:b/>
          <w:bCs/>
          <w:color w:val="2E74B5" w:themeColor="accent5" w:themeShade="BF"/>
          <w:sz w:val="27"/>
          <w:szCs w:val="27"/>
          <w:lang w:eastAsia="ru-RU"/>
        </w:rPr>
        <w:t xml:space="preserve">Анкета доступна по QR-коду, а </w:t>
      </w:r>
      <w:proofErr w:type="gramStart"/>
      <w:r w:rsidRPr="0005047A">
        <w:rPr>
          <w:rFonts w:ascii="Arial" w:eastAsia="Times New Roman" w:hAnsi="Arial" w:cs="Arial"/>
          <w:b/>
          <w:bCs/>
          <w:color w:val="2E74B5" w:themeColor="accent5" w:themeShade="BF"/>
          <w:sz w:val="27"/>
          <w:szCs w:val="27"/>
          <w:lang w:eastAsia="ru-RU"/>
        </w:rPr>
        <w:t>так же</w:t>
      </w:r>
      <w:proofErr w:type="gramEnd"/>
      <w:r w:rsidRPr="0005047A">
        <w:rPr>
          <w:rFonts w:ascii="Arial" w:eastAsia="Times New Roman" w:hAnsi="Arial" w:cs="Arial"/>
          <w:b/>
          <w:bCs/>
          <w:color w:val="2E74B5" w:themeColor="accent5" w:themeShade="BF"/>
          <w:sz w:val="27"/>
          <w:szCs w:val="27"/>
          <w:lang w:eastAsia="ru-RU"/>
        </w:rPr>
        <w:t xml:space="preserve"> по прямой ссылке:</w:t>
      </w:r>
    </w:p>
    <w:p w14:paraId="7DFAC48C" w14:textId="77777777" w:rsidR="00367509" w:rsidRPr="0005047A" w:rsidRDefault="00367509" w:rsidP="00367509">
      <w:pPr>
        <w:spacing w:after="0" w:line="450" w:lineRule="atLeast"/>
        <w:jc w:val="center"/>
        <w:rPr>
          <w:rFonts w:ascii="Arial" w:eastAsia="Times New Roman" w:hAnsi="Arial" w:cs="Arial"/>
          <w:b/>
          <w:bCs/>
          <w:color w:val="2E74B5" w:themeColor="accent5" w:themeShade="BF"/>
          <w:sz w:val="27"/>
          <w:szCs w:val="27"/>
          <w:lang w:eastAsia="ru-RU"/>
        </w:rPr>
      </w:pPr>
      <w:r w:rsidRPr="0005047A">
        <w:rPr>
          <w:rFonts w:ascii="Arial" w:eastAsia="Times New Roman" w:hAnsi="Arial" w:cs="Arial"/>
          <w:b/>
          <w:bCs/>
          <w:color w:val="2E74B5" w:themeColor="accent5" w:themeShade="BF"/>
          <w:sz w:val="27"/>
          <w:szCs w:val="27"/>
          <w:lang w:eastAsia="ru-RU"/>
        </w:rPr>
        <w:t>https://bus.gov.ru/qrcode/rate/381740</w:t>
      </w:r>
    </w:p>
    <w:p w14:paraId="55E5D4BD" w14:textId="77777777" w:rsidR="00367509" w:rsidRPr="0005047A" w:rsidRDefault="00367509">
      <w:pPr>
        <w:rPr>
          <w:b/>
          <w:bCs/>
        </w:rPr>
      </w:pPr>
    </w:p>
    <w:sectPr w:rsidR="00367509" w:rsidRPr="0005047A" w:rsidSect="00C468F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54"/>
    <w:rsid w:val="0005047A"/>
    <w:rsid w:val="00367509"/>
    <w:rsid w:val="003D5854"/>
    <w:rsid w:val="00882C64"/>
    <w:rsid w:val="00C4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87D6"/>
  <w15:chartTrackingRefBased/>
  <w15:docId w15:val="{2B155BA5-7D01-4810-949E-FFAF7020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5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61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26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4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tatyanagon1993@mail.ru</dc:creator>
  <cp:keywords/>
  <dc:description/>
  <cp:lastModifiedBy>tatyanagon1993@mail.ru</cp:lastModifiedBy>
  <cp:revision>5</cp:revision>
  <dcterms:created xsi:type="dcterms:W3CDTF">2025-03-12T12:00:00Z</dcterms:created>
  <dcterms:modified xsi:type="dcterms:W3CDTF">2025-03-13T07:26:00Z</dcterms:modified>
</cp:coreProperties>
</file>